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D9" w:rsidRDefault="00C16FD9" w:rsidP="00C16FD9">
      <w:pPr>
        <w:pStyle w:val="1"/>
      </w:pPr>
      <w:r>
        <w:rPr>
          <w:rFonts w:hint="eastAsia"/>
        </w:rPr>
        <w:t>关于光明食品集团采购上市公司</w:t>
      </w:r>
    </w:p>
    <w:p w:rsidR="00C16FD9" w:rsidRDefault="00C16FD9" w:rsidP="00C16FD9">
      <w:pPr>
        <w:pStyle w:val="1"/>
      </w:pPr>
      <w:r>
        <w:rPr>
          <w:rFonts w:hint="eastAsia"/>
        </w:rPr>
        <w:t>资产重组咨询服务比选的公示</w:t>
      </w:r>
    </w:p>
    <w:p w:rsidR="00C16FD9" w:rsidRDefault="00C16FD9" w:rsidP="00C16FD9">
      <w:pPr>
        <w:pStyle w:val="2"/>
        <w:ind w:firstLine="640"/>
      </w:pPr>
      <w:r>
        <w:rPr>
          <w:rFonts w:hint="eastAsia"/>
        </w:rPr>
        <w:t>一、采购项目名称</w:t>
      </w:r>
    </w:p>
    <w:p w:rsidR="00C16FD9" w:rsidRDefault="00C16FD9" w:rsidP="00C16FD9">
      <w:pPr>
        <w:ind w:firstLine="640"/>
      </w:pPr>
      <w:r>
        <w:rPr>
          <w:rFonts w:hint="eastAsia"/>
        </w:rPr>
        <w:t>光明食品集团上市公司资产重组咨询服务项目</w:t>
      </w:r>
    </w:p>
    <w:p w:rsidR="00C16FD9" w:rsidRDefault="00C16FD9" w:rsidP="00C16FD9">
      <w:pPr>
        <w:pStyle w:val="2"/>
        <w:ind w:firstLine="640"/>
      </w:pPr>
      <w:r>
        <w:rPr>
          <w:rFonts w:hint="eastAsia"/>
        </w:rPr>
        <w:t>二、比选安排</w:t>
      </w:r>
    </w:p>
    <w:p w:rsidR="00C16FD9" w:rsidRDefault="00C16FD9" w:rsidP="00C16FD9">
      <w:pPr>
        <w:pStyle w:val="3"/>
        <w:ind w:firstLine="640"/>
      </w:pPr>
      <w:r>
        <w:rPr>
          <w:rFonts w:hint="eastAsia"/>
        </w:rPr>
        <w:t>（一）比选时间</w:t>
      </w:r>
    </w:p>
    <w:p w:rsidR="00C16FD9" w:rsidRDefault="00C16FD9" w:rsidP="00C16FD9">
      <w:pPr>
        <w:ind w:firstLine="640"/>
      </w:pPr>
      <w:r>
        <w:rPr>
          <w:rFonts w:hint="eastAsia"/>
        </w:rPr>
        <w:t>202</w:t>
      </w:r>
      <w:r w:rsidR="00B14862">
        <w:t>6</w:t>
      </w:r>
      <w:r>
        <w:rPr>
          <w:rFonts w:hint="eastAsia"/>
        </w:rPr>
        <w:t>年</w:t>
      </w:r>
      <w:r w:rsidR="00B14862">
        <w:t>3</w:t>
      </w:r>
      <w:r>
        <w:rPr>
          <w:rFonts w:hint="eastAsia"/>
        </w:rPr>
        <w:t>月</w:t>
      </w:r>
      <w:r w:rsidR="00B14862">
        <w:t>20</w:t>
      </w:r>
      <w:r>
        <w:rPr>
          <w:rFonts w:hint="eastAsia"/>
        </w:rPr>
        <w:t>日</w:t>
      </w:r>
    </w:p>
    <w:p w:rsidR="00C16FD9" w:rsidRDefault="00C16FD9" w:rsidP="00C16FD9">
      <w:pPr>
        <w:pStyle w:val="3"/>
        <w:ind w:firstLine="640"/>
      </w:pPr>
      <w:r>
        <w:rPr>
          <w:rFonts w:hint="eastAsia"/>
        </w:rPr>
        <w:t>（二）比选地点</w:t>
      </w:r>
    </w:p>
    <w:p w:rsidR="00C16FD9" w:rsidRDefault="00C90651" w:rsidP="00C16FD9">
      <w:pPr>
        <w:ind w:firstLine="640"/>
      </w:pPr>
      <w:r>
        <w:rPr>
          <w:rFonts w:hint="eastAsia"/>
        </w:rPr>
        <w:t>上海市</w:t>
      </w:r>
      <w:r w:rsidR="00C16FD9">
        <w:rPr>
          <w:rFonts w:hint="eastAsia"/>
        </w:rPr>
        <w:t>徐汇区宝庆路</w:t>
      </w:r>
      <w:r w:rsidR="00C16FD9">
        <w:rPr>
          <w:rFonts w:hint="eastAsia"/>
        </w:rPr>
        <w:t>20</w:t>
      </w:r>
      <w:r w:rsidR="00C16FD9">
        <w:rPr>
          <w:rFonts w:hint="eastAsia"/>
        </w:rPr>
        <w:t>号</w:t>
      </w:r>
      <w:r>
        <w:rPr>
          <w:rFonts w:hint="eastAsia"/>
        </w:rPr>
        <w:t>，</w:t>
      </w:r>
      <w:r w:rsidR="00C16FD9">
        <w:rPr>
          <w:rFonts w:hint="eastAsia"/>
        </w:rPr>
        <w:t>光明食品集团</w:t>
      </w:r>
    </w:p>
    <w:p w:rsidR="00C16FD9" w:rsidRDefault="00C16FD9" w:rsidP="00C16FD9">
      <w:pPr>
        <w:pStyle w:val="3"/>
        <w:ind w:firstLine="640"/>
      </w:pPr>
      <w:r>
        <w:rPr>
          <w:rFonts w:hint="eastAsia"/>
        </w:rPr>
        <w:t>（三）联系方式</w:t>
      </w:r>
    </w:p>
    <w:p w:rsidR="00C16FD9" w:rsidRDefault="00C16FD9" w:rsidP="00C16FD9">
      <w:pPr>
        <w:ind w:firstLine="640"/>
      </w:pPr>
      <w:r>
        <w:rPr>
          <w:rFonts w:hint="eastAsia"/>
        </w:rPr>
        <w:t>光明食品</w:t>
      </w:r>
      <w:proofErr w:type="gramStart"/>
      <w:r>
        <w:rPr>
          <w:rFonts w:hint="eastAsia"/>
        </w:rPr>
        <w:t>集团战投中心</w:t>
      </w:r>
      <w:proofErr w:type="gramEnd"/>
      <w:r w:rsidR="00B14862">
        <w:rPr>
          <w:rFonts w:hint="eastAsia"/>
        </w:rPr>
        <w:t>，周泽同</w:t>
      </w:r>
      <w:r w:rsidR="00B2724B">
        <w:t>021-52290294</w:t>
      </w:r>
    </w:p>
    <w:p w:rsidR="00C16FD9" w:rsidRDefault="00C16FD9" w:rsidP="00C16FD9">
      <w:pPr>
        <w:pStyle w:val="2"/>
        <w:ind w:firstLine="640"/>
      </w:pPr>
      <w:r>
        <w:rPr>
          <w:rFonts w:hint="eastAsia"/>
        </w:rPr>
        <w:t>三、采购质量</w:t>
      </w:r>
    </w:p>
    <w:p w:rsidR="00B14862" w:rsidRDefault="00B14862" w:rsidP="00C16FD9">
      <w:pPr>
        <w:ind w:firstLine="640"/>
      </w:pPr>
      <w:r w:rsidRPr="00B14862">
        <w:rPr>
          <w:rFonts w:hint="eastAsia"/>
        </w:rPr>
        <w:t>根据上海市相关委办局的工作要求，推动集团所属国有控股上市公司做强、做优，集团拟委托第三方为集团提供上市公司资产重组咨询服务</w:t>
      </w:r>
      <w:r>
        <w:rPr>
          <w:rFonts w:hint="eastAsia"/>
        </w:rPr>
        <w:t>，采购要求供应商：</w:t>
      </w:r>
    </w:p>
    <w:p w:rsidR="00C16FD9" w:rsidRDefault="00C16FD9" w:rsidP="00C16FD9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、在中华人民共和国境内注册、具有独立法人资格、具有良好财务状和商业信誉。</w:t>
      </w:r>
    </w:p>
    <w:p w:rsidR="00C16FD9" w:rsidRDefault="00C16FD9" w:rsidP="00C16FD9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、具有履行合同所必需的服务能力。</w:t>
      </w:r>
    </w:p>
    <w:p w:rsidR="00C16FD9" w:rsidRDefault="00C16FD9" w:rsidP="00C16FD9">
      <w:pPr>
        <w:pStyle w:val="2"/>
        <w:ind w:firstLine="640"/>
      </w:pPr>
      <w:r>
        <w:rPr>
          <w:rFonts w:hint="eastAsia"/>
        </w:rPr>
        <w:t>四、采购文件要求</w:t>
      </w:r>
    </w:p>
    <w:p w:rsidR="00C16FD9" w:rsidRDefault="00C16FD9" w:rsidP="00C16FD9">
      <w:pPr>
        <w:ind w:firstLine="640"/>
      </w:pPr>
      <w:r>
        <w:rPr>
          <w:rFonts w:hint="eastAsia"/>
        </w:rPr>
        <w:t>1</w:t>
      </w:r>
      <w:r>
        <w:rPr>
          <w:rFonts w:hint="eastAsia"/>
        </w:rPr>
        <w:t>、企业营业执照复印件（加盖公章）</w:t>
      </w:r>
      <w:r w:rsidR="008D4B0B">
        <w:rPr>
          <w:rFonts w:hint="eastAsia"/>
        </w:rPr>
        <w:t>。</w:t>
      </w:r>
    </w:p>
    <w:p w:rsidR="00C16FD9" w:rsidRDefault="00C16FD9" w:rsidP="00C16FD9">
      <w:pPr>
        <w:ind w:firstLine="640"/>
      </w:pPr>
      <w:r>
        <w:rPr>
          <w:rFonts w:hint="eastAsia"/>
        </w:rPr>
        <w:t>2</w:t>
      </w:r>
      <w:r>
        <w:rPr>
          <w:rFonts w:hint="eastAsia"/>
        </w:rPr>
        <w:t>、项目负责人身份证复印件和公司的授权说明（加盖公章）</w:t>
      </w:r>
      <w:r w:rsidR="008D4B0B">
        <w:rPr>
          <w:rFonts w:hint="eastAsia"/>
        </w:rPr>
        <w:t>。</w:t>
      </w:r>
    </w:p>
    <w:p w:rsidR="00C16FD9" w:rsidRDefault="00C16FD9" w:rsidP="00C16FD9">
      <w:pPr>
        <w:ind w:firstLine="640"/>
      </w:pPr>
      <w:r>
        <w:rPr>
          <w:rFonts w:hint="eastAsia"/>
        </w:rPr>
        <w:lastRenderedPageBreak/>
        <w:t>3</w:t>
      </w:r>
      <w:r>
        <w:rPr>
          <w:rFonts w:hint="eastAsia"/>
        </w:rPr>
        <w:t>、服务方案及报价清单（加盖公章）</w:t>
      </w:r>
      <w:r w:rsidR="008D4B0B">
        <w:rPr>
          <w:rFonts w:hint="eastAsia"/>
        </w:rPr>
        <w:t>。</w:t>
      </w:r>
    </w:p>
    <w:p w:rsidR="00C16FD9" w:rsidRPr="00C16FD9" w:rsidRDefault="00C16FD9" w:rsidP="00B2724B">
      <w:pPr>
        <w:ind w:firstLine="640"/>
      </w:pPr>
      <w:r>
        <w:rPr>
          <w:rFonts w:hint="eastAsia"/>
        </w:rPr>
        <w:t>4</w:t>
      </w:r>
      <w:r w:rsidR="00B2724B">
        <w:rPr>
          <w:rFonts w:hint="eastAsia"/>
        </w:rPr>
        <w:t>、文件必须按要求装订成册</w:t>
      </w:r>
      <w:bookmarkStart w:id="0" w:name="_GoBack"/>
      <w:bookmarkEnd w:id="0"/>
      <w:r w:rsidR="00C90651">
        <w:rPr>
          <w:rFonts w:hint="eastAsia"/>
        </w:rPr>
        <w:t>加盖公司章，</w:t>
      </w:r>
      <w:r>
        <w:rPr>
          <w:rFonts w:hint="eastAsia"/>
        </w:rPr>
        <w:t>密封送至</w:t>
      </w:r>
      <w:r w:rsidRPr="00C16FD9">
        <w:rPr>
          <w:rFonts w:hint="eastAsia"/>
        </w:rPr>
        <w:t>上海市徐汇区宝庆路</w:t>
      </w:r>
      <w:r w:rsidRPr="00C16FD9">
        <w:rPr>
          <w:rFonts w:hint="eastAsia"/>
        </w:rPr>
        <w:t>20</w:t>
      </w:r>
      <w:r w:rsidRPr="00C16FD9">
        <w:rPr>
          <w:rFonts w:hint="eastAsia"/>
        </w:rPr>
        <w:t>号，联系人周泽同</w:t>
      </w:r>
      <w:r w:rsidR="00B2724B">
        <w:t>021-52290294</w:t>
      </w:r>
      <w:r w:rsidR="008D4B0B">
        <w:rPr>
          <w:rFonts w:hint="eastAsia"/>
        </w:rPr>
        <w:t>。</w:t>
      </w:r>
    </w:p>
    <w:p w:rsidR="00C16FD9" w:rsidRDefault="00C16FD9" w:rsidP="00C16FD9">
      <w:pPr>
        <w:ind w:firstLine="640"/>
      </w:pPr>
      <w:r>
        <w:rPr>
          <w:rFonts w:hint="eastAsia"/>
        </w:rPr>
        <w:t>5</w:t>
      </w:r>
      <w:r>
        <w:rPr>
          <w:rFonts w:hint="eastAsia"/>
        </w:rPr>
        <w:t>、参与的供应商需按要求编写比选文件，并保证所提供的全</w:t>
      </w:r>
      <w:r w:rsidR="00B14862">
        <w:rPr>
          <w:rFonts w:hint="eastAsia"/>
        </w:rPr>
        <w:t>部资料的真实性、完整性及有效性。否则，评选文件有可能被拒绝并追究</w:t>
      </w:r>
      <w:r>
        <w:rPr>
          <w:rFonts w:hint="eastAsia"/>
        </w:rPr>
        <w:t>相应的法律责任。</w:t>
      </w:r>
    </w:p>
    <w:p w:rsidR="00C16FD9" w:rsidRDefault="00C16FD9" w:rsidP="00C16FD9">
      <w:pPr>
        <w:pStyle w:val="2"/>
        <w:ind w:firstLine="640"/>
      </w:pPr>
      <w:r>
        <w:rPr>
          <w:rFonts w:hint="eastAsia"/>
        </w:rPr>
        <w:t>五、比选过程</w:t>
      </w:r>
    </w:p>
    <w:p w:rsidR="00DB06A6" w:rsidRDefault="00C16FD9" w:rsidP="00DB06A6">
      <w:pPr>
        <w:ind w:firstLine="640"/>
      </w:pPr>
      <w:r>
        <w:rPr>
          <w:rFonts w:hint="eastAsia"/>
        </w:rPr>
        <w:t>光明食品集团相关负责人为评委，根据供应商提供服务内容，结合供应商信誉</w:t>
      </w:r>
      <w:r w:rsidR="008D4B0B">
        <w:rPr>
          <w:rFonts w:hint="eastAsia"/>
        </w:rPr>
        <w:t>、过往业绩等其他因素判断该服务是否符合采购质量要求，</w:t>
      </w:r>
      <w:r>
        <w:rPr>
          <w:rFonts w:hint="eastAsia"/>
        </w:rPr>
        <w:t>综合评价后确定中选供应商。</w:t>
      </w:r>
    </w:p>
    <w:p w:rsidR="00C16FD9" w:rsidRDefault="00C16FD9" w:rsidP="00DB06A6">
      <w:pPr>
        <w:ind w:firstLine="640"/>
      </w:pPr>
    </w:p>
    <w:p w:rsidR="00C16FD9" w:rsidRDefault="00C16FD9" w:rsidP="00C16FD9">
      <w:pPr>
        <w:ind w:firstLine="640"/>
      </w:pPr>
    </w:p>
    <w:p w:rsidR="00B14862" w:rsidRDefault="00B14862" w:rsidP="00B14862">
      <w:pPr>
        <w:spacing w:line="560" w:lineRule="exact"/>
        <w:ind w:firstLine="640"/>
        <w:jc w:val="right"/>
        <w:rPr>
          <w:rFonts w:ascii="仿宋_GB2312" w:hAnsi="宋体" w:cs="仿宋_GB2312"/>
          <w:szCs w:val="32"/>
        </w:rPr>
      </w:pPr>
      <w:r>
        <w:rPr>
          <w:rFonts w:ascii="仿宋_GB2312" w:hAnsi="宋体" w:cs="仿宋_GB2312" w:hint="eastAsia"/>
          <w:szCs w:val="32"/>
        </w:rPr>
        <w:t>光明食品(集团)有限公司</w:t>
      </w:r>
    </w:p>
    <w:p w:rsidR="00C16FD9" w:rsidRDefault="00C16FD9" w:rsidP="00B14862">
      <w:pPr>
        <w:ind w:firstLine="640"/>
        <w:jc w:val="righ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战略投资和创新发展中心</w:t>
      </w:r>
    </w:p>
    <w:p w:rsidR="003D0E7C" w:rsidRDefault="00C16FD9" w:rsidP="00B14862">
      <w:pPr>
        <w:ind w:firstLine="640"/>
        <w:jc w:val="right"/>
      </w:pPr>
      <w:r>
        <w:rPr>
          <w:rFonts w:hint="eastAsia"/>
        </w:rPr>
        <w:t xml:space="preserve">                                 2026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</w:t>
      </w:r>
    </w:p>
    <w:sectPr w:rsidR="003D0E7C" w:rsidSect="006B6B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01" w:rsidRDefault="00E82D01" w:rsidP="00C90651">
      <w:pPr>
        <w:spacing w:line="240" w:lineRule="auto"/>
        <w:ind w:firstLine="640"/>
      </w:pPr>
      <w:r>
        <w:separator/>
      </w:r>
    </w:p>
  </w:endnote>
  <w:endnote w:type="continuationSeparator" w:id="0">
    <w:p w:rsidR="00E82D01" w:rsidRDefault="00E82D01" w:rsidP="00C90651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Default="00C90651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Default="00C90651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Default="00C90651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01" w:rsidRDefault="00E82D01" w:rsidP="00C90651">
      <w:pPr>
        <w:spacing w:line="240" w:lineRule="auto"/>
        <w:ind w:firstLine="640"/>
      </w:pPr>
      <w:r>
        <w:separator/>
      </w:r>
    </w:p>
  </w:footnote>
  <w:footnote w:type="continuationSeparator" w:id="0">
    <w:p w:rsidR="00E82D01" w:rsidRDefault="00E82D01" w:rsidP="00C90651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Default="00C90651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Pr="009D2A9D" w:rsidRDefault="00C90651" w:rsidP="009D2A9D">
    <w:pPr>
      <w:ind w:left="6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651" w:rsidRDefault="00C9065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FD9"/>
    <w:rsid w:val="00004D44"/>
    <w:rsid w:val="001D540C"/>
    <w:rsid w:val="00204265"/>
    <w:rsid w:val="00316D08"/>
    <w:rsid w:val="00396C0D"/>
    <w:rsid w:val="003D0E7C"/>
    <w:rsid w:val="006B6BD9"/>
    <w:rsid w:val="006C1B1D"/>
    <w:rsid w:val="006E0E66"/>
    <w:rsid w:val="006E71C8"/>
    <w:rsid w:val="006F3CEC"/>
    <w:rsid w:val="00717D0C"/>
    <w:rsid w:val="00792D85"/>
    <w:rsid w:val="008002E2"/>
    <w:rsid w:val="008C6D9C"/>
    <w:rsid w:val="008D4B0B"/>
    <w:rsid w:val="009163FF"/>
    <w:rsid w:val="009D2A9D"/>
    <w:rsid w:val="00B14862"/>
    <w:rsid w:val="00B25473"/>
    <w:rsid w:val="00B2724B"/>
    <w:rsid w:val="00C16FD9"/>
    <w:rsid w:val="00C87194"/>
    <w:rsid w:val="00C90651"/>
    <w:rsid w:val="00C94641"/>
    <w:rsid w:val="00D75125"/>
    <w:rsid w:val="00DA63AA"/>
    <w:rsid w:val="00DB0503"/>
    <w:rsid w:val="00DB06A6"/>
    <w:rsid w:val="00DE243C"/>
    <w:rsid w:val="00DE265A"/>
    <w:rsid w:val="00E132C8"/>
    <w:rsid w:val="00E5527C"/>
    <w:rsid w:val="00E8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8643EE"/>
  <w15:chartTrackingRefBased/>
  <w15:docId w15:val="{61EB76C4-2510-4258-9767-44327637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3AA"/>
    <w:pPr>
      <w:spacing w:line="580" w:lineRule="exact"/>
      <w:ind w:firstLineChars="200" w:firstLine="200"/>
      <w:jc w:val="both"/>
    </w:pPr>
    <w:rPr>
      <w:sz w:val="32"/>
    </w:rPr>
  </w:style>
  <w:style w:type="paragraph" w:styleId="1">
    <w:name w:val="heading 1"/>
    <w:basedOn w:val="a"/>
    <w:next w:val="a"/>
    <w:link w:val="10"/>
    <w:uiPriority w:val="9"/>
    <w:qFormat/>
    <w:rsid w:val="00D75125"/>
    <w:pPr>
      <w:keepNext/>
      <w:keepLines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C1B1D"/>
    <w:pPr>
      <w:keepNext/>
      <w:keepLines/>
      <w:widowControl w:val="0"/>
      <w:outlineLvl w:val="1"/>
    </w:pPr>
    <w:rPr>
      <w:rFonts w:eastAsia="黑体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96C0D"/>
    <w:pPr>
      <w:keepNext/>
      <w:keepLines/>
      <w:widowControl w:val="0"/>
      <w:outlineLvl w:val="2"/>
    </w:pPr>
    <w:rPr>
      <w:rFonts w:eastAsia="楷体"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5527C"/>
    <w:pPr>
      <w:keepNext/>
      <w:keepLines/>
      <w:jc w:val="left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C6D9C"/>
    <w:pPr>
      <w:keepNext/>
      <w:keepLines/>
      <w:jc w:val="left"/>
      <w:outlineLvl w:val="4"/>
    </w:pPr>
    <w:rPr>
      <w:b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04265"/>
    <w:pPr>
      <w:keepNext/>
      <w:keepLines/>
      <w:outlineLvl w:val="5"/>
    </w:pPr>
    <w:rPr>
      <w:rFonts w:ascii="Times" w:hAnsi="Times" w:cstheme="majorBidi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C1B1D"/>
    <w:rPr>
      <w:rFonts w:eastAsia="黑体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96C0D"/>
    <w:rPr>
      <w:rFonts w:eastAsia="楷体"/>
      <w:bCs/>
      <w:sz w:val="32"/>
      <w:szCs w:val="32"/>
    </w:rPr>
  </w:style>
  <w:style w:type="character" w:customStyle="1" w:styleId="10">
    <w:name w:val="标题 1 字符"/>
    <w:basedOn w:val="a0"/>
    <w:link w:val="1"/>
    <w:uiPriority w:val="9"/>
    <w:rsid w:val="00D75125"/>
    <w:rPr>
      <w:rFonts w:eastAsia="方正小标宋简体"/>
      <w:bCs/>
      <w:kern w:val="44"/>
      <w:sz w:val="44"/>
      <w:szCs w:val="44"/>
    </w:rPr>
  </w:style>
  <w:style w:type="character" w:customStyle="1" w:styleId="40">
    <w:name w:val="标题 4 字符"/>
    <w:basedOn w:val="a0"/>
    <w:link w:val="4"/>
    <w:uiPriority w:val="9"/>
    <w:rsid w:val="00E5527C"/>
    <w:rPr>
      <w:rFonts w:cstheme="majorBidi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8C6D9C"/>
    <w:rPr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04265"/>
    <w:rPr>
      <w:rFonts w:ascii="Times" w:hAnsi="Times" w:cstheme="majorBidi"/>
      <w:bCs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C90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06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065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06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周泽同</dc:creator>
  <cp:keywords/>
  <dc:description/>
  <cp:lastModifiedBy>周泽同</cp:lastModifiedBy>
  <cp:revision>10</cp:revision>
  <dcterms:created xsi:type="dcterms:W3CDTF">2026-02-24T05:56:00Z</dcterms:created>
  <dcterms:modified xsi:type="dcterms:W3CDTF">2026-02-26T06:43:00Z</dcterms:modified>
</cp:coreProperties>
</file>